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0" w:rsidRPr="00F019E2" w:rsidRDefault="00D26E70" w:rsidP="000C71FE">
      <w:pPr>
        <w:pStyle w:val="Alcmx"/>
        <w:jc w:val="right"/>
        <w:rPr>
          <w:rFonts w:ascii="Palatino Linotype" w:hAnsi="Palatino Linotype" w:cs="Palatino Linotype"/>
          <w:sz w:val="20"/>
          <w:szCs w:val="20"/>
        </w:rPr>
      </w:pPr>
    </w:p>
    <w:p w:rsidR="00D26E70" w:rsidRPr="002A27E3" w:rsidRDefault="00D26E70" w:rsidP="000C71FE">
      <w:pPr>
        <w:jc w:val="center"/>
        <w:outlineLvl w:val="0"/>
        <w:rPr>
          <w:rFonts w:ascii="Arial" w:hAnsi="Arial" w:cs="Arial"/>
          <w:b/>
          <w:bCs/>
          <w:caps/>
          <w:sz w:val="20"/>
          <w:szCs w:val="20"/>
        </w:rPr>
      </w:pPr>
      <w:r w:rsidRPr="002A27E3">
        <w:rPr>
          <w:rFonts w:ascii="Arial" w:hAnsi="Arial" w:cs="Arial"/>
          <w:b/>
          <w:bCs/>
          <w:caps/>
          <w:sz w:val="20"/>
          <w:szCs w:val="20"/>
        </w:rPr>
        <w:t>Kérelem</w:t>
      </w:r>
    </w:p>
    <w:p w:rsidR="00D26E70" w:rsidRPr="002A27E3" w:rsidRDefault="00D26E70" w:rsidP="000C71FE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2A27E3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2A27E3">
        <w:rPr>
          <w:rFonts w:ascii="Arial" w:hAnsi="Arial" w:cs="Arial"/>
          <w:b/>
          <w:bCs/>
          <w:sz w:val="20"/>
          <w:szCs w:val="20"/>
        </w:rPr>
        <w:t xml:space="preserve"> munkaviszonyban állók képzési támogatásához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A27E3">
        <w:rPr>
          <w:rFonts w:ascii="Arial" w:hAnsi="Arial" w:cs="Arial"/>
          <w:b/>
          <w:bCs/>
          <w:sz w:val="20"/>
          <w:szCs w:val="20"/>
        </w:rPr>
        <w:t>1.</w:t>
      </w:r>
      <w:r w:rsidRPr="002A27E3">
        <w:rPr>
          <w:rFonts w:ascii="Arial" w:hAnsi="Arial" w:cs="Arial"/>
          <w:b/>
          <w:bCs/>
          <w:sz w:val="20"/>
          <w:szCs w:val="20"/>
        </w:rPr>
        <w:tab/>
        <w:t>A kérelmező munkaadó adatai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 munkaadó neve</w:t>
      </w:r>
      <w:r w:rsidRPr="002A27E3">
        <w:rPr>
          <w:rFonts w:ascii="Arial" w:hAnsi="Arial" w:cs="Arial"/>
          <w:i/>
          <w:iCs/>
          <w:sz w:val="20"/>
          <w:szCs w:val="20"/>
        </w:rPr>
        <w:t>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Címe(</w:t>
      </w:r>
      <w:proofErr w:type="gramEnd"/>
      <w:r w:rsidRPr="002A27E3">
        <w:rPr>
          <w:rFonts w:ascii="Arial" w:hAnsi="Arial" w:cs="Arial"/>
          <w:sz w:val="20"/>
          <w:szCs w:val="20"/>
        </w:rPr>
        <w:t>székhelye):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Telephelye: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Adószáma: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Cégformája: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Ágazata: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Számlaszáma: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Számlavezető pénzintézetének neve, címe, pénzforgalmi jelzőszáma: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Képviseletre jogosult neve: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Telefonszáma: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Elektronikus levél címe: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 munkaadónál a képzéssel foglalkozó munkatárs neve: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Telefonszáma: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elektronikus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levél címe: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b/>
          <w:bCs/>
          <w:sz w:val="20"/>
          <w:szCs w:val="20"/>
        </w:rPr>
        <w:t>2.</w:t>
      </w:r>
      <w:r w:rsidRPr="002A27E3">
        <w:rPr>
          <w:rFonts w:ascii="Arial" w:hAnsi="Arial" w:cs="Arial"/>
          <w:b/>
          <w:bCs/>
          <w:sz w:val="20"/>
          <w:szCs w:val="20"/>
        </w:rPr>
        <w:tab/>
        <w:t>A képzés célja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Szükségességének indoklása: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Gazdálkodási és foglalkoztatási szempontból várható eredménye: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képzésben részt </w:t>
      </w:r>
      <w:proofErr w:type="gramStart"/>
      <w:r w:rsidRPr="002A27E3">
        <w:rPr>
          <w:rFonts w:ascii="Arial" w:hAnsi="Arial" w:cs="Arial"/>
          <w:sz w:val="20"/>
          <w:szCs w:val="20"/>
        </w:rPr>
        <w:t>vevő(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k) létszáma, kor és iskolai végzettség szerinti összetétele: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lastRenderedPageBreak/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képző intézmény megnevezése, címe: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képzés megnevezése és OKJ száma: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Az egy főre jutó képzési költség (Ft/fő):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 képzés teljes költsége: (fő x Ft/fő)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képzés fajlagos költsége </w:t>
      </w:r>
      <w:r w:rsidRPr="002A27E3">
        <w:rPr>
          <w:rFonts w:ascii="Arial" w:hAnsi="Arial" w:cs="Arial"/>
          <w:noProof/>
          <w:sz w:val="20"/>
          <w:szCs w:val="20"/>
        </w:rPr>
        <w:t>(</w:t>
      </w:r>
      <w:r w:rsidRPr="002A27E3">
        <w:rPr>
          <w:rFonts w:ascii="Arial" w:hAnsi="Arial" w:cs="Arial"/>
          <w:sz w:val="20"/>
          <w:szCs w:val="20"/>
        </w:rPr>
        <w:t xml:space="preserve">Ft/fő/óra):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a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) a munkaadó által vállalt rész: </w:t>
      </w:r>
    </w:p>
    <w:p w:rsidR="00D26E70" w:rsidRPr="002A27E3" w:rsidRDefault="00D26E70" w:rsidP="000C71FE">
      <w:pPr>
        <w:tabs>
          <w:tab w:val="left" w:leader="dot" w:pos="9000"/>
        </w:tabs>
        <w:ind w:left="900"/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képzési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költség(Ft/fő):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ind w:left="900"/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ind w:left="900"/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összesen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: </w:t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4F41B5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b) a foglalkoztatási osztálytól</w:t>
      </w:r>
      <w:r w:rsidR="00D26E70" w:rsidRPr="002A27E3">
        <w:rPr>
          <w:rFonts w:ascii="Arial" w:hAnsi="Arial" w:cs="Arial"/>
          <w:sz w:val="20"/>
          <w:szCs w:val="20"/>
        </w:rPr>
        <w:t xml:space="preserve"> igényelt összes képzési támogatás (C=</w:t>
      </w:r>
      <w:proofErr w:type="gramStart"/>
      <w:r w:rsidR="00D26E70" w:rsidRPr="002A27E3">
        <w:rPr>
          <w:rFonts w:ascii="Arial" w:hAnsi="Arial" w:cs="Arial"/>
          <w:sz w:val="20"/>
          <w:szCs w:val="20"/>
        </w:rPr>
        <w:t>A</w:t>
      </w:r>
      <w:proofErr w:type="gramEnd"/>
      <w:r w:rsidR="00D26E70" w:rsidRPr="002A27E3">
        <w:rPr>
          <w:rFonts w:ascii="Arial" w:hAnsi="Arial" w:cs="Arial"/>
          <w:sz w:val="20"/>
          <w:szCs w:val="20"/>
        </w:rPr>
        <w:t xml:space="preserve">+B): (Ft) </w:t>
      </w:r>
      <w:r w:rsidR="00D26E70"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851136">
      <w:pPr>
        <w:tabs>
          <w:tab w:val="left" w:leader="dot" w:pos="9000"/>
        </w:tabs>
        <w:ind w:left="900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összes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képzési költség (A): (Ft/fő*fő) </w:t>
      </w:r>
      <w:r w:rsidRPr="002A27E3">
        <w:rPr>
          <w:rFonts w:ascii="Arial" w:hAnsi="Arial" w:cs="Arial"/>
          <w:sz w:val="20"/>
          <w:szCs w:val="20"/>
        </w:rPr>
        <w:tab/>
        <w:t>Ft</w:t>
      </w:r>
    </w:p>
    <w:p w:rsidR="00D26E70" w:rsidRPr="002A27E3" w:rsidRDefault="00D26E70" w:rsidP="00851136">
      <w:pPr>
        <w:tabs>
          <w:tab w:val="left" w:leader="dot" w:pos="9000"/>
        </w:tabs>
        <w:rPr>
          <w:rFonts w:ascii="Arial" w:hAnsi="Arial" w:cs="Arial"/>
          <w:sz w:val="20"/>
          <w:szCs w:val="20"/>
        </w:rPr>
      </w:pPr>
    </w:p>
    <w:p w:rsidR="00D26E70" w:rsidRPr="002A27E3" w:rsidRDefault="00D26E70" w:rsidP="00851136">
      <w:pPr>
        <w:tabs>
          <w:tab w:val="left" w:leader="dot" w:pos="9000"/>
        </w:tabs>
        <w:ind w:left="900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összes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kereset-kiegészítés (B): (Ft/fő*fő) </w:t>
      </w:r>
      <w:r w:rsidRPr="002A27E3">
        <w:rPr>
          <w:rFonts w:ascii="Arial" w:hAnsi="Arial" w:cs="Arial"/>
          <w:sz w:val="20"/>
          <w:szCs w:val="20"/>
        </w:rPr>
        <w:tab/>
        <w:t>Ft</w:t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Az igényelt képzési költség és a kereset-kiegészítés munkavállalónkénti tételes (képzési költség és kereset-kiegészítés) kimutatását a mellékletekhez csatolni kell.</w:t>
      </w: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A27E3">
        <w:rPr>
          <w:rFonts w:ascii="Arial" w:hAnsi="Arial" w:cs="Arial"/>
          <w:b/>
          <w:bCs/>
          <w:sz w:val="20"/>
          <w:szCs w:val="20"/>
        </w:rPr>
        <w:t>3.</w:t>
      </w:r>
      <w:r w:rsidRPr="002A27E3">
        <w:rPr>
          <w:rFonts w:ascii="Arial" w:hAnsi="Arial" w:cs="Arial"/>
          <w:b/>
          <w:bCs/>
          <w:sz w:val="20"/>
          <w:szCs w:val="20"/>
        </w:rPr>
        <w:tab/>
        <w:t>A kérelmező munkaadó nyilatkozata</w:t>
      </w:r>
    </w:p>
    <w:p w:rsidR="00D26E70" w:rsidRPr="002A27E3" w:rsidRDefault="00D26E70" w:rsidP="000C71F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26E70" w:rsidRPr="002A27E3" w:rsidRDefault="00D26E70" w:rsidP="000C71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Büntetőjogi </w:t>
      </w:r>
      <w:proofErr w:type="gramStart"/>
      <w:r w:rsidRPr="002A27E3">
        <w:rPr>
          <w:rFonts w:ascii="Arial" w:hAnsi="Arial" w:cs="Arial"/>
          <w:sz w:val="20"/>
          <w:szCs w:val="20"/>
        </w:rPr>
        <w:t>felelőséget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vállalok a közölt adatok valódiságáért:</w:t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  <w:t>igen</w:t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  <w:t>nem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Kijelentem, hogy a cég/vállalkozás felszámolás, csődeljárás, végelszámolás, vagy egyéb – megszüntetésre irányuló, jogszabályban meghatározott – eljárás, illetve külön törvény szerinti adósságrendezési eljárás alatt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ind w:left="2487" w:firstLine="349"/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áll</w:t>
      </w:r>
      <w:proofErr w:type="gramEnd"/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  <w:t>nem áll.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Tudomásul veszem, hogy amennyiben vállalkozásom a fentiekben meghatározott bármely eljárás hatálya alatt áll, úgy támogatásban nem részesülhetek.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Nyilatkozom az államháztartásról szóló 2011. évi CXCV. (Áht.) 50. § (4) bekezdése alapján, hogy jelen kérelem benyújtásának napján nincsen lejárt esedékességű, meg nem fizetett köztartozásom (adó-, vám-, illeték-, járuléktartozás, NFA, illetve más pénzügyi alapok, központi költségvetés felé). 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756B63">
      <w:pPr>
        <w:ind w:left="708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Tudomásul veszem, hogy amennyiben vállalkozásomnak a fentiekben meghatározott köztartozása áll fenn, a köztartozás mentesség igazolásáig, illetve az NAV fizetési könnyítésről szóló határozatának bemutatásáig támogatásban nem részesülhetek.</w:t>
      </w:r>
    </w:p>
    <w:p w:rsidR="00D26E70" w:rsidRPr="002A27E3" w:rsidRDefault="00D26E70" w:rsidP="00D67B38">
      <w:pPr>
        <w:ind w:left="708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Hozzájárulok ahhoz, hogy a támogatás folyósítója a nyilatkozatom valóságtartalmának igazolását kérje az Áht. </w:t>
      </w:r>
      <w:proofErr w:type="gramStart"/>
      <w:r w:rsidRPr="002A27E3">
        <w:rPr>
          <w:rFonts w:ascii="Arial" w:hAnsi="Arial" w:cs="Arial"/>
          <w:sz w:val="20"/>
          <w:szCs w:val="20"/>
        </w:rPr>
        <w:t>.</w:t>
      </w:r>
      <w:proofErr w:type="gramEnd"/>
      <w:r w:rsidRPr="002A27E3">
        <w:rPr>
          <w:rFonts w:ascii="Arial" w:hAnsi="Arial" w:cs="Arial"/>
          <w:sz w:val="20"/>
          <w:szCs w:val="20"/>
        </w:rPr>
        <w:t>szerinti eljárásban, vagy közvetlenül az állami, önkormányzati adóhatóságtól és a vámhatóságtól</w:t>
      </w:r>
      <w:r w:rsidR="00D67B38" w:rsidRPr="002A27E3">
        <w:rPr>
          <w:rFonts w:ascii="Arial" w:hAnsi="Arial" w:cs="Arial"/>
          <w:sz w:val="20"/>
          <w:szCs w:val="20"/>
        </w:rPr>
        <w:t>.</w:t>
      </w:r>
    </w:p>
    <w:p w:rsidR="00D67B38" w:rsidRPr="002A27E3" w:rsidRDefault="00D67B38" w:rsidP="00D67B3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Nyilatkozom</w:t>
      </w:r>
      <w:r w:rsidRPr="002A27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27E3">
        <w:rPr>
          <w:rFonts w:ascii="Arial" w:hAnsi="Arial" w:cs="Arial"/>
          <w:sz w:val="20"/>
          <w:szCs w:val="20"/>
        </w:rPr>
        <w:t>hogy a rendezett munkaügyi kapcsolatoknak az Áht. 50. § (1) bekezdés a</w:t>
      </w:r>
      <w:proofErr w:type="gramStart"/>
      <w:r w:rsidRPr="002A27E3">
        <w:rPr>
          <w:rFonts w:ascii="Arial" w:hAnsi="Arial" w:cs="Arial"/>
          <w:sz w:val="20"/>
          <w:szCs w:val="20"/>
        </w:rPr>
        <w:t>)pontban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meghatározott feltételeinek megfelelek. 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26E70" w:rsidRPr="002A27E3" w:rsidRDefault="00D26E70" w:rsidP="000C71FE">
      <w:pPr>
        <w:pStyle w:val="Szvegtrzs"/>
        <w:ind w:left="709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Tudomásul veszem</w:t>
      </w:r>
      <w:r w:rsidRPr="002A27E3">
        <w:rPr>
          <w:rFonts w:ascii="Arial" w:hAnsi="Arial" w:cs="Arial"/>
          <w:b/>
          <w:bCs/>
          <w:sz w:val="20"/>
          <w:szCs w:val="20"/>
        </w:rPr>
        <w:t>,</w:t>
      </w:r>
      <w:r w:rsidRPr="002A27E3">
        <w:rPr>
          <w:rFonts w:ascii="Arial" w:hAnsi="Arial" w:cs="Arial"/>
          <w:sz w:val="20"/>
          <w:szCs w:val="20"/>
        </w:rPr>
        <w:t xml:space="preserve"> hogy amennyiben vállalkozásom a rendezett </w:t>
      </w:r>
      <w:proofErr w:type="gramStart"/>
      <w:r w:rsidRPr="002A27E3">
        <w:rPr>
          <w:rFonts w:ascii="Arial" w:hAnsi="Arial" w:cs="Arial"/>
          <w:sz w:val="20"/>
          <w:szCs w:val="20"/>
        </w:rPr>
        <w:t>munkaügyi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kapcsolatok fentiek szerinti feltételrendszerének nem felel meg, úgy támogatásban nem részesülhetek.</w:t>
      </w:r>
    </w:p>
    <w:p w:rsidR="00D26E70" w:rsidRPr="002A27E3" w:rsidRDefault="00D26E70" w:rsidP="000C71FE">
      <w:pPr>
        <w:pStyle w:val="Szvegtrzs"/>
        <w:ind w:left="709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Vállalom</w:t>
      </w:r>
      <w:r w:rsidRPr="002A27E3">
        <w:rPr>
          <w:rFonts w:ascii="Arial" w:hAnsi="Arial" w:cs="Arial"/>
          <w:b/>
          <w:bCs/>
          <w:sz w:val="20"/>
          <w:szCs w:val="20"/>
        </w:rPr>
        <w:t>,</w:t>
      </w:r>
      <w:r w:rsidRPr="002A27E3">
        <w:rPr>
          <w:rFonts w:ascii="Arial" w:hAnsi="Arial" w:cs="Arial"/>
          <w:sz w:val="20"/>
          <w:szCs w:val="20"/>
        </w:rPr>
        <w:t xml:space="preserve"> hogy amennyiben a támogatást megalapozó körülményeimben változás következik be, azt az illetékes járási hivatalnak haladéktalanul, de legkésőbb a tudomásomra jutástól számított nyolc napon belül bejelentem.</w:t>
      </w:r>
    </w:p>
    <w:p w:rsidR="00D26E70" w:rsidRPr="002A27E3" w:rsidRDefault="00D26E70" w:rsidP="00644BDD">
      <w:pPr>
        <w:pStyle w:val="Szvegtrzs"/>
        <w:ind w:left="720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Vállalom</w:t>
      </w:r>
      <w:r w:rsidRPr="002A27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27E3">
        <w:rPr>
          <w:rFonts w:ascii="Arial" w:hAnsi="Arial" w:cs="Arial"/>
          <w:sz w:val="20"/>
          <w:szCs w:val="20"/>
        </w:rPr>
        <w:t>hogy amennyiben támogatásban részesülök, úgy biztosíték címén valamennyi bankszámlámra felhatalmazó levélben beszedési megbízás benyújtását engedélyezem a támogatást megállapító járási hiv</w:t>
      </w:r>
      <w:r w:rsidR="001145AA">
        <w:rPr>
          <w:rFonts w:ascii="Arial" w:hAnsi="Arial" w:cs="Arial"/>
          <w:sz w:val="20"/>
          <w:szCs w:val="20"/>
        </w:rPr>
        <w:t>a</w:t>
      </w:r>
      <w:r w:rsidRPr="002A27E3">
        <w:rPr>
          <w:rFonts w:ascii="Arial" w:hAnsi="Arial" w:cs="Arial"/>
          <w:sz w:val="20"/>
          <w:szCs w:val="20"/>
        </w:rPr>
        <w:t>tal számára.</w:t>
      </w:r>
    </w:p>
    <w:p w:rsidR="00D26E70" w:rsidRPr="002A27E3" w:rsidRDefault="00D26E70" w:rsidP="000C71FE">
      <w:pPr>
        <w:pStyle w:val="Szvegtrzs"/>
        <w:ind w:left="720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Kijelentem, hogy a kérelem benyújtását megelőző három év alatt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támogatásként kapott állami támogatásban részesültem</w:t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pStyle w:val="Szvegtrzs"/>
        <w:ind w:left="360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proofErr w:type="gramStart"/>
      <w:r w:rsidRPr="002A27E3">
        <w:rPr>
          <w:rFonts w:ascii="Arial" w:hAnsi="Arial" w:cs="Arial"/>
          <w:sz w:val="20"/>
          <w:szCs w:val="20"/>
        </w:rPr>
        <w:t>igen</w:t>
      </w:r>
      <w:proofErr w:type="gramEnd"/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  <w:t>nem.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Kijelentem, hogy az Európai Unióról szóló Szerződés és az Európai Unió működéséről szóló Szerződés 107. és 108. cikkeiben foglaltak szerinti csekély összegű (de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) támogatásokra való alkalmazásáról szóló </w:t>
      </w:r>
      <w:r w:rsidR="00133A8F" w:rsidRPr="002A27E3">
        <w:rPr>
          <w:rFonts w:ascii="Arial" w:hAnsi="Arial" w:cs="Arial"/>
          <w:sz w:val="20"/>
          <w:szCs w:val="20"/>
        </w:rPr>
        <w:t xml:space="preserve">1407/2013/EU bizottsági </w:t>
      </w:r>
      <w:r w:rsidRPr="002A27E3">
        <w:rPr>
          <w:rFonts w:ascii="Arial" w:hAnsi="Arial" w:cs="Arial"/>
          <w:sz w:val="20"/>
          <w:szCs w:val="20"/>
        </w:rPr>
        <w:t>rendelet</w:t>
      </w:r>
      <w:r w:rsidR="00133A8F" w:rsidRPr="002A27E3">
        <w:rPr>
          <w:rFonts w:ascii="Arial" w:hAnsi="Arial" w:cs="Arial"/>
          <w:sz w:val="20"/>
          <w:szCs w:val="20"/>
        </w:rPr>
        <w:t xml:space="preserve"> </w:t>
      </w:r>
      <w:r w:rsidRPr="002A27E3">
        <w:rPr>
          <w:rFonts w:ascii="Arial" w:hAnsi="Arial" w:cs="Arial"/>
          <w:sz w:val="20"/>
          <w:szCs w:val="20"/>
        </w:rPr>
        <w:t>alapján</w:t>
      </w:r>
      <w:r w:rsidR="00133A8F" w:rsidRPr="002A27E3">
        <w:rPr>
          <w:rFonts w:ascii="Arial" w:hAnsi="Arial" w:cs="Arial"/>
          <w:sz w:val="20"/>
          <w:szCs w:val="20"/>
        </w:rPr>
        <w:t xml:space="preserve"> </w:t>
      </w:r>
      <w:r w:rsidRPr="002A27E3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támogatásban </w:t>
      </w:r>
      <w:bookmarkStart w:id="0" w:name="_GoBack"/>
      <w:bookmarkEnd w:id="0"/>
      <w:r w:rsidR="00D6641F" w:rsidRPr="002A27E3">
        <w:rPr>
          <w:rFonts w:ascii="Arial" w:hAnsi="Arial" w:cs="Arial"/>
          <w:sz w:val="20"/>
          <w:szCs w:val="20"/>
        </w:rPr>
        <w:t>(beleértve az állami foglalkoztatási szervként eljáró kormányhivataltól vagy járási (kerületi) hivataltól / munkaügyi központtól / járási munkaügyi kirendeltségtől kapott támogatásokat is</w:t>
      </w:r>
      <w:proofErr w:type="gramStart"/>
      <w:r w:rsidR="00D6641F" w:rsidRPr="002A27E3">
        <w:rPr>
          <w:rFonts w:ascii="Arial" w:hAnsi="Arial" w:cs="Arial"/>
          <w:sz w:val="20"/>
          <w:szCs w:val="20"/>
        </w:rPr>
        <w:t xml:space="preserve">) </w:t>
      </w:r>
      <w:r w:rsidRPr="002A27E3">
        <w:rPr>
          <w:rFonts w:ascii="Arial" w:hAnsi="Arial" w:cs="Arial"/>
          <w:sz w:val="20"/>
          <w:szCs w:val="20"/>
        </w:rPr>
        <w:t xml:space="preserve"> az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alábbiak szerint részesültem</w:t>
      </w:r>
      <w:r w:rsidRPr="002A27E3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2A27E3">
        <w:rPr>
          <w:rFonts w:ascii="Arial" w:hAnsi="Arial" w:cs="Arial"/>
          <w:sz w:val="20"/>
          <w:szCs w:val="20"/>
        </w:rPr>
        <w:t>:</w:t>
      </w:r>
    </w:p>
    <w:p w:rsidR="004172D9" w:rsidRPr="002A27E3" w:rsidRDefault="004172D9" w:rsidP="004172D9">
      <w:pPr>
        <w:pStyle w:val="Szvegtrzs"/>
        <w:rPr>
          <w:rFonts w:ascii="Arial" w:hAnsi="Arial" w:cs="Arial"/>
          <w:sz w:val="20"/>
          <w:szCs w:val="20"/>
        </w:rPr>
      </w:pPr>
    </w:p>
    <w:p w:rsidR="004172D9" w:rsidRPr="002A27E3" w:rsidRDefault="004172D9" w:rsidP="00D67B38">
      <w:pPr>
        <w:pStyle w:val="Szvegtrzs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2586"/>
        <w:gridCol w:w="2168"/>
        <w:gridCol w:w="1910"/>
      </w:tblGrid>
      <w:tr w:rsidR="00D26E70" w:rsidRPr="002A27E3">
        <w:tc>
          <w:tcPr>
            <w:tcW w:w="2516" w:type="dxa"/>
            <w:vAlign w:val="center"/>
          </w:tcPr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Támogató szerv megnevezése</w:t>
            </w:r>
          </w:p>
        </w:tc>
        <w:tc>
          <w:tcPr>
            <w:tcW w:w="2586" w:type="dxa"/>
            <w:vAlign w:val="center"/>
          </w:tcPr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Támogatásnyújtás időpontja</w:t>
            </w:r>
          </w:p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(a támogatást megítélő okirat dátuma szerint)</w:t>
            </w:r>
          </w:p>
        </w:tc>
        <w:tc>
          <w:tcPr>
            <w:tcW w:w="2168" w:type="dxa"/>
            <w:vAlign w:val="center"/>
          </w:tcPr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Támogatás összege</w:t>
            </w:r>
          </w:p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(Ft)</w:t>
            </w:r>
          </w:p>
        </w:tc>
        <w:tc>
          <w:tcPr>
            <w:tcW w:w="1910" w:type="dxa"/>
            <w:vAlign w:val="center"/>
          </w:tcPr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A támogatás támogatástartalma</w:t>
            </w:r>
          </w:p>
          <w:p w:rsidR="00D26E70" w:rsidRPr="002A27E3" w:rsidRDefault="00D26E70" w:rsidP="00DF2E7A">
            <w:pPr>
              <w:pStyle w:val="Szvegtrzs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27E3">
              <w:rPr>
                <w:rFonts w:ascii="Arial" w:hAnsi="Arial" w:cs="Arial"/>
                <w:i/>
                <w:iCs/>
                <w:sz w:val="20"/>
                <w:szCs w:val="20"/>
              </w:rPr>
              <w:t>(Ft)</w:t>
            </w:r>
            <w:r w:rsidR="00715EB8">
              <w:rPr>
                <w:rFonts w:ascii="Arial" w:hAnsi="Arial" w:cs="Arial"/>
                <w:i/>
                <w:iCs/>
                <w:sz w:val="20"/>
                <w:szCs w:val="20"/>
              </w:rPr>
              <w:t>=(EUR)</w:t>
            </w:r>
          </w:p>
        </w:tc>
      </w:tr>
      <w:tr w:rsidR="00D26E70" w:rsidRPr="002A27E3">
        <w:tc>
          <w:tcPr>
            <w:tcW w:w="251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E70" w:rsidRPr="002A27E3">
        <w:tc>
          <w:tcPr>
            <w:tcW w:w="251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E70" w:rsidRPr="002A27E3">
        <w:tc>
          <w:tcPr>
            <w:tcW w:w="251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E70" w:rsidRPr="002A27E3">
        <w:tc>
          <w:tcPr>
            <w:tcW w:w="251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E70" w:rsidRPr="002A27E3">
        <w:trPr>
          <w:cantSplit/>
        </w:trPr>
        <w:tc>
          <w:tcPr>
            <w:tcW w:w="251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  <w:r w:rsidRPr="002A27E3">
              <w:rPr>
                <w:rFonts w:ascii="Arial" w:hAnsi="Arial" w:cs="Arial"/>
                <w:sz w:val="20"/>
                <w:szCs w:val="20"/>
              </w:rPr>
              <w:t>Mindösszesen:</w:t>
            </w:r>
          </w:p>
        </w:tc>
        <w:tc>
          <w:tcPr>
            <w:tcW w:w="2586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D26E70" w:rsidRPr="002A27E3" w:rsidRDefault="00D26E70" w:rsidP="00DF2E7A">
            <w:pPr>
              <w:pStyle w:val="Szvegtrz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D6641F" w:rsidRPr="002A27E3" w:rsidRDefault="00D6641F" w:rsidP="00D6641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Tudomásul veszem, hogy amennyiben az általam jelenleg kérelmezett támogatással együtt a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jogcímen megítélt támogatások támogatástartalma három egymást követő év alatt meghaladná a 200 000 </w:t>
      </w:r>
      <w:proofErr w:type="spellStart"/>
      <w:r w:rsidRPr="002A27E3">
        <w:rPr>
          <w:rFonts w:ascii="Arial" w:hAnsi="Arial" w:cs="Arial"/>
          <w:sz w:val="20"/>
          <w:szCs w:val="20"/>
        </w:rPr>
        <w:t>euronak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(ideértve a közúti személyszállítást is), közúti kereskedelmi árufuvarozás esetén a 100 000 </w:t>
      </w:r>
      <w:proofErr w:type="spellStart"/>
      <w:r w:rsidRPr="002A27E3">
        <w:rPr>
          <w:rFonts w:ascii="Arial" w:hAnsi="Arial" w:cs="Arial"/>
          <w:sz w:val="20"/>
          <w:szCs w:val="20"/>
        </w:rPr>
        <w:t>euronak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megfelelő összeget, illetve vállalkozásom jellege szerint a tilalmazott ágazatokba tartozik, úgy </w:t>
      </w:r>
      <w:proofErr w:type="gramStart"/>
      <w:r w:rsidRPr="002A27E3">
        <w:rPr>
          <w:rFonts w:ascii="Arial" w:hAnsi="Arial" w:cs="Arial"/>
          <w:sz w:val="20"/>
          <w:szCs w:val="20"/>
        </w:rPr>
        <w:t>ezen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kérelem alapján támogatásban nem részesülhetek.</w:t>
      </w:r>
    </w:p>
    <w:p w:rsidR="00D6641F" w:rsidRPr="002A27E3" w:rsidRDefault="00D6641F" w:rsidP="00D6641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szabályt nem kell alkalmazni, ha a támogatást kérő költségvetési szerv, egyesület, alapítvány, közalapítvány, köztestület, nemzetiségi önkormányzat vagy non-profit gazdasági társaság, amennyiben az általa végzett támogatott tevékenység nem minősül gazdasági tevékenységnek és amennyiben végez gazdasági tevékenységet, attól a pénzügyi nyilvántartásaiban elkülönítetten kezeli </w:t>
      </w:r>
      <w:proofErr w:type="gramStart"/>
      <w:r w:rsidRPr="002A27E3">
        <w:rPr>
          <w:rFonts w:ascii="Arial" w:hAnsi="Arial" w:cs="Arial"/>
          <w:sz w:val="20"/>
          <w:szCs w:val="20"/>
        </w:rPr>
        <w:t>ezen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támogatott tevékenységet. </w:t>
      </w:r>
    </w:p>
    <w:p w:rsidR="00D6641F" w:rsidRPr="002A27E3" w:rsidRDefault="00D6641F" w:rsidP="00D6641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D6641F" w:rsidRPr="002A27E3" w:rsidRDefault="00D6641F" w:rsidP="00D6641F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Nyilatkozom, hogy benyújtott, elbírálás alatt álló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 iránti kérelmem</w:t>
      </w:r>
    </w:p>
    <w:p w:rsidR="00D6641F" w:rsidRPr="002A27E3" w:rsidRDefault="00D6641F" w:rsidP="00D6641F">
      <w:pPr>
        <w:tabs>
          <w:tab w:val="left" w:pos="5954"/>
        </w:tabs>
        <w:spacing w:before="120" w:after="120"/>
        <w:ind w:left="1418"/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nincs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folyamatban</w:t>
      </w:r>
      <w:r w:rsidRPr="002A27E3">
        <w:rPr>
          <w:rFonts w:ascii="Arial" w:hAnsi="Arial" w:cs="Arial"/>
          <w:sz w:val="20"/>
          <w:szCs w:val="20"/>
        </w:rPr>
        <w:tab/>
        <w:t>folyamatban van.</w:t>
      </w:r>
    </w:p>
    <w:p w:rsidR="00D6641F" w:rsidRPr="002A27E3" w:rsidRDefault="00D6641F" w:rsidP="00D6641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6641F" w:rsidRPr="002A27E3" w:rsidRDefault="00D6641F" w:rsidP="00D6641F">
      <w:pPr>
        <w:tabs>
          <w:tab w:val="left" w:leader="dot" w:pos="5670"/>
        </w:tabs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 w:rsidRPr="002A27E3">
        <w:rPr>
          <w:rFonts w:ascii="Arial" w:hAnsi="Arial" w:cs="Arial"/>
          <w:bCs/>
          <w:iCs/>
          <w:sz w:val="20"/>
          <w:szCs w:val="20"/>
        </w:rPr>
        <w:t>Folyamatban lévő kérelem ismérvei:</w:t>
      </w:r>
      <w:r w:rsidRPr="002A27E3">
        <w:rPr>
          <w:rFonts w:ascii="Arial" w:hAnsi="Arial" w:cs="Arial"/>
          <w:bCs/>
          <w:iCs/>
          <w:sz w:val="20"/>
          <w:szCs w:val="20"/>
        </w:rPr>
        <w:tab/>
      </w:r>
    </w:p>
    <w:p w:rsidR="00D6641F" w:rsidRPr="002A27E3" w:rsidRDefault="00D6641F" w:rsidP="00D6641F">
      <w:pPr>
        <w:tabs>
          <w:tab w:val="left" w:leader="dot" w:pos="5670"/>
        </w:tabs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 w:rsidRPr="002A27E3">
        <w:rPr>
          <w:rFonts w:ascii="Arial" w:hAnsi="Arial" w:cs="Arial"/>
          <w:bCs/>
          <w:iCs/>
          <w:sz w:val="20"/>
          <w:szCs w:val="20"/>
        </w:rPr>
        <w:t>Támogatás típusa:</w:t>
      </w:r>
      <w:r w:rsidRPr="002A27E3">
        <w:rPr>
          <w:rFonts w:ascii="Arial" w:hAnsi="Arial" w:cs="Arial"/>
          <w:bCs/>
          <w:iCs/>
          <w:sz w:val="20"/>
          <w:szCs w:val="20"/>
        </w:rPr>
        <w:tab/>
      </w:r>
    </w:p>
    <w:p w:rsidR="00D6641F" w:rsidRPr="002A27E3" w:rsidRDefault="00D6641F" w:rsidP="00D6641F">
      <w:pPr>
        <w:tabs>
          <w:tab w:val="left" w:leader="dot" w:pos="5670"/>
        </w:tabs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 w:rsidRPr="002A27E3">
        <w:rPr>
          <w:rFonts w:ascii="Arial" w:hAnsi="Arial" w:cs="Arial"/>
          <w:bCs/>
          <w:iCs/>
          <w:sz w:val="20"/>
          <w:szCs w:val="20"/>
        </w:rPr>
        <w:t>Kérelmezett összeg:</w:t>
      </w:r>
      <w:r w:rsidRPr="002A27E3">
        <w:rPr>
          <w:rFonts w:ascii="Arial" w:hAnsi="Arial" w:cs="Arial"/>
          <w:bCs/>
          <w:iCs/>
          <w:sz w:val="20"/>
          <w:szCs w:val="20"/>
        </w:rPr>
        <w:tab/>
      </w:r>
    </w:p>
    <w:p w:rsidR="00D6641F" w:rsidRPr="002A27E3" w:rsidRDefault="00D6641F" w:rsidP="00D6641F">
      <w:pPr>
        <w:tabs>
          <w:tab w:val="left" w:leader="dot" w:pos="5670"/>
        </w:tabs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 w:rsidRPr="002A27E3">
        <w:rPr>
          <w:rFonts w:ascii="Arial" w:hAnsi="Arial" w:cs="Arial"/>
          <w:bCs/>
          <w:iCs/>
          <w:sz w:val="20"/>
          <w:szCs w:val="20"/>
        </w:rPr>
        <w:t>Kérelem beadásának időpontja:</w:t>
      </w:r>
      <w:r w:rsidRPr="002A27E3">
        <w:rPr>
          <w:rFonts w:ascii="Arial" w:hAnsi="Arial" w:cs="Arial"/>
          <w:bCs/>
          <w:iCs/>
          <w:sz w:val="20"/>
          <w:szCs w:val="20"/>
        </w:rPr>
        <w:tab/>
      </w:r>
    </w:p>
    <w:p w:rsidR="00D6641F" w:rsidRPr="002A27E3" w:rsidRDefault="00D6641F" w:rsidP="00D6641F">
      <w:pPr>
        <w:tabs>
          <w:tab w:val="right" w:pos="882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Vállalom, hogy amennyiben jelen kérelmem benyújtását követően a fent jelzett, elbírálás alatt lévő kérelmem ügyében támogatási döntés születik, akkor — mivel az befolyásolhatja jelen kérelmem elbírálását — azt az illetékes járási (fővárosi kerületi) hivatal állami foglalkoztatási szervként eljáró egységének haladéktalanul bejelentem.</w:t>
      </w:r>
    </w:p>
    <w:p w:rsidR="00D6641F" w:rsidRPr="002A27E3" w:rsidRDefault="00D6641F" w:rsidP="00D6641F">
      <w:pPr>
        <w:tabs>
          <w:tab w:val="right" w:pos="8820"/>
        </w:tabs>
        <w:jc w:val="both"/>
        <w:rPr>
          <w:rFonts w:ascii="Arial" w:hAnsi="Arial" w:cs="Arial"/>
          <w:sz w:val="20"/>
          <w:szCs w:val="20"/>
        </w:rPr>
      </w:pPr>
    </w:p>
    <w:p w:rsidR="00D6641F" w:rsidRPr="002A27E3" w:rsidRDefault="00D6641F" w:rsidP="00D6641F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Nyilatkozom, hogy vállalkozásom az 1407/2013/EU bizottsági rendelet (9) bekezdése és 1. cikk (1) bekezdés d) pontja szerint meghatározott (kizárt) exporttal kapcsolatos tevékenységet folytató vállalkozások közé</w:t>
      </w:r>
    </w:p>
    <w:p w:rsidR="00D6641F" w:rsidRPr="002A27E3" w:rsidRDefault="00D6641F" w:rsidP="00D6641F">
      <w:pPr>
        <w:tabs>
          <w:tab w:val="center" w:pos="2835"/>
          <w:tab w:val="center" w:pos="6237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  </w:t>
      </w:r>
      <w:r w:rsidRPr="002A27E3">
        <w:rPr>
          <w:rFonts w:ascii="Arial" w:hAnsi="Arial" w:cs="Arial"/>
          <w:sz w:val="20"/>
          <w:szCs w:val="20"/>
        </w:rPr>
        <w:tab/>
      </w:r>
      <w:proofErr w:type="gramStart"/>
      <w:r w:rsidRPr="002A27E3">
        <w:rPr>
          <w:rFonts w:ascii="Arial" w:hAnsi="Arial" w:cs="Arial"/>
          <w:sz w:val="20"/>
          <w:szCs w:val="20"/>
        </w:rPr>
        <w:t>tartozik</w:t>
      </w:r>
      <w:proofErr w:type="gramEnd"/>
      <w:r w:rsidRPr="002A27E3">
        <w:rPr>
          <w:rFonts w:ascii="Arial" w:hAnsi="Arial" w:cs="Arial"/>
          <w:sz w:val="20"/>
          <w:szCs w:val="20"/>
        </w:rPr>
        <w:tab/>
        <w:t>nem tartozik.</w:t>
      </w:r>
    </w:p>
    <w:p w:rsidR="00D6641F" w:rsidRPr="002A27E3" w:rsidRDefault="00D6641F" w:rsidP="00D6641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Tudomásul veszem, hogy amennyiben a fenti rendelet által meghatározott (kizárt) exporttal kapcsolatos tevékenységet folytatok, úgy az exporttevékenységhez szükséges értékesítési hálózat kialakításához és működtetéséhez, vagy exporttevékenységgel összefüggésben felmerülő egyéb folyó kiadásokhoz támogatásban nem részesülhetek.</w:t>
      </w:r>
    </w:p>
    <w:p w:rsidR="00D6641F" w:rsidRPr="002A27E3" w:rsidRDefault="00D6641F" w:rsidP="00D6641F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Nyilatkozom, hogy vállalkozásom mezőgazdasággal összefüggő tevékenységgel </w:t>
      </w:r>
    </w:p>
    <w:p w:rsidR="00D6641F" w:rsidRPr="002A27E3" w:rsidRDefault="00D6641F" w:rsidP="00D6641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nem foglalkozik</w:t>
      </w:r>
    </w:p>
    <w:p w:rsidR="00D6641F" w:rsidRPr="002A27E3" w:rsidRDefault="00D6641F" w:rsidP="00D6641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foglalkozik (ekkor jelölendő:) </w:t>
      </w:r>
    </w:p>
    <w:p w:rsidR="004130EF" w:rsidRPr="002A27E3" w:rsidRDefault="00D6641F" w:rsidP="00D6641F">
      <w:pPr>
        <w:numPr>
          <w:ilvl w:val="1"/>
          <w:numId w:val="1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mezőgazdasági termékek elsődleges termelésével foglalkozik, s a támogatás igénylése ehhez (jelölendő): </w:t>
      </w:r>
    </w:p>
    <w:p w:rsidR="00D6641F" w:rsidRPr="002A27E3" w:rsidRDefault="004130EF" w:rsidP="004130E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                                  </w:t>
      </w:r>
      <w:proofErr w:type="gramStart"/>
      <w:r w:rsidRPr="002A27E3">
        <w:rPr>
          <w:rFonts w:ascii="Arial" w:hAnsi="Arial" w:cs="Arial"/>
          <w:sz w:val="20"/>
          <w:szCs w:val="20"/>
        </w:rPr>
        <w:t>kapcsolódik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                                    </w:t>
      </w:r>
      <w:r w:rsidR="00D6641F" w:rsidRPr="002A27E3">
        <w:rPr>
          <w:rFonts w:ascii="Arial" w:hAnsi="Arial" w:cs="Arial"/>
          <w:sz w:val="20"/>
          <w:szCs w:val="20"/>
        </w:rPr>
        <w:t>nem kapcsolódik</w:t>
      </w:r>
    </w:p>
    <w:p w:rsidR="00D6641F" w:rsidRPr="002A27E3" w:rsidRDefault="00D6641F" w:rsidP="00D6641F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Tudomásul veszem, hogy mezőgazdasági termékek elsődleges termeléséhez kapcsolódóan a programból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támogatást nem kaphatok.</w:t>
      </w:r>
    </w:p>
    <w:p w:rsidR="00D6641F" w:rsidRPr="002A27E3" w:rsidRDefault="00D6641F" w:rsidP="00D6641F">
      <w:pPr>
        <w:numPr>
          <w:ilvl w:val="1"/>
          <w:numId w:val="1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mg-i termékek feldolgozásával és forgalmazásával foglalkozik (ld. 1407/2013/EU bizottsági rendelet (7) pontja), s a támogatás igénylése ehhez (jelölendő): </w:t>
      </w:r>
    </w:p>
    <w:p w:rsidR="00452EC9" w:rsidRPr="002A27E3" w:rsidRDefault="00452EC9" w:rsidP="00452EC9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D6641F" w:rsidRPr="002A27E3" w:rsidRDefault="00452EC9" w:rsidP="00D6641F">
      <w:pPr>
        <w:ind w:left="2127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sz w:val="20"/>
          <w:szCs w:val="20"/>
        </w:rPr>
        <w:t>kapcsolódik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 </w:t>
      </w:r>
      <w:r w:rsidR="001B0F4B" w:rsidRPr="002A27E3">
        <w:rPr>
          <w:rFonts w:ascii="Arial" w:hAnsi="Arial" w:cs="Arial"/>
          <w:sz w:val="20"/>
          <w:szCs w:val="20"/>
        </w:rPr>
        <w:t xml:space="preserve">                                </w:t>
      </w:r>
      <w:r w:rsidR="00D6641F" w:rsidRPr="002A27E3">
        <w:rPr>
          <w:rFonts w:ascii="Arial" w:hAnsi="Arial" w:cs="Arial"/>
          <w:sz w:val="20"/>
          <w:szCs w:val="20"/>
        </w:rPr>
        <w:t xml:space="preserve"> nem kapcsolódik</w:t>
      </w:r>
      <w:r w:rsidR="001B0F4B" w:rsidRPr="002A27E3">
        <w:rPr>
          <w:rFonts w:ascii="Arial" w:hAnsi="Arial" w:cs="Arial"/>
          <w:sz w:val="20"/>
          <w:szCs w:val="20"/>
        </w:rPr>
        <w:t>.</w:t>
      </w:r>
    </w:p>
    <w:p w:rsidR="00D6641F" w:rsidRPr="002A27E3" w:rsidRDefault="00D6641F" w:rsidP="00D6641F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Nyilatkozom, hogy vállalkozásom halászattal és </w:t>
      </w:r>
      <w:proofErr w:type="spellStart"/>
      <w:r w:rsidRPr="002A27E3">
        <w:rPr>
          <w:rFonts w:ascii="Arial" w:hAnsi="Arial" w:cs="Arial"/>
          <w:sz w:val="20"/>
          <w:szCs w:val="20"/>
        </w:rPr>
        <w:t>akvakultúrával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összefüggő tevékenységgel </w:t>
      </w:r>
    </w:p>
    <w:p w:rsidR="00D6641F" w:rsidRPr="002A27E3" w:rsidRDefault="00D6641F" w:rsidP="00D6641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nem foglalkozik.</w:t>
      </w:r>
    </w:p>
    <w:p w:rsidR="00D6641F" w:rsidRPr="002A27E3" w:rsidRDefault="00D6641F" w:rsidP="00D6641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foglalkozik, s a támogatás igénylése ehhez (jelölendő): kapcsolódik / nem kapcsolódik.</w:t>
      </w:r>
    </w:p>
    <w:p w:rsidR="00D6641F" w:rsidRPr="002A27E3" w:rsidRDefault="00D6641F" w:rsidP="00D6641F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6641F" w:rsidP="00452EC9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Tudomásul veszem, az 1407/2013/EU bizottsági rendelet (6) bekezdése alapján, hogy halászati és </w:t>
      </w:r>
      <w:proofErr w:type="spellStart"/>
      <w:r w:rsidRPr="002A27E3">
        <w:rPr>
          <w:rFonts w:ascii="Arial" w:hAnsi="Arial" w:cs="Arial"/>
          <w:sz w:val="20"/>
          <w:szCs w:val="20"/>
        </w:rPr>
        <w:t>akvakultúra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tevékenységhez kapcsolódóan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támogatást nem kaphatok.</w:t>
      </w:r>
    </w:p>
    <w:p w:rsidR="00452EC9" w:rsidRPr="002A27E3" w:rsidRDefault="00452EC9" w:rsidP="00452EC9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4130EF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napToGrid w:val="0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Nyilatkozom, hogy fent nevezett vállalkozás a kis- és középvállalkozásokról, fejlődésük támogatásáról szóló 2004. évi XXXIV. törvény (</w:t>
      </w:r>
      <w:proofErr w:type="spellStart"/>
      <w:r w:rsidRPr="002A27E3">
        <w:rPr>
          <w:rFonts w:ascii="Arial" w:hAnsi="Arial" w:cs="Arial"/>
          <w:sz w:val="20"/>
          <w:szCs w:val="20"/>
        </w:rPr>
        <w:t>KKVtv</w:t>
      </w:r>
      <w:proofErr w:type="spellEnd"/>
      <w:r w:rsidRPr="002A27E3">
        <w:rPr>
          <w:rFonts w:ascii="Arial" w:hAnsi="Arial" w:cs="Arial"/>
          <w:sz w:val="20"/>
          <w:szCs w:val="20"/>
        </w:rPr>
        <w:t>.) 3–5. §</w:t>
      </w:r>
      <w:proofErr w:type="spellStart"/>
      <w:r w:rsidRPr="002A27E3">
        <w:rPr>
          <w:rFonts w:ascii="Arial" w:hAnsi="Arial" w:cs="Arial"/>
          <w:sz w:val="20"/>
          <w:szCs w:val="20"/>
        </w:rPr>
        <w:t>-ában</w:t>
      </w:r>
      <w:proofErr w:type="spellEnd"/>
      <w:r w:rsidRPr="002A27E3">
        <w:rPr>
          <w:rFonts w:ascii="Arial" w:hAnsi="Arial" w:cs="Arial"/>
          <w:sz w:val="20"/>
          <w:szCs w:val="20"/>
        </w:rPr>
        <w:t>, foglaltaknak megfelelő.</w:t>
      </w:r>
    </w:p>
    <w:p w:rsidR="004130EF" w:rsidRPr="002A27E3" w:rsidRDefault="004130EF" w:rsidP="000C71FE">
      <w:pPr>
        <w:pStyle w:val="Szvegtrzs"/>
        <w:ind w:left="360" w:firstLine="349"/>
        <w:rPr>
          <w:rFonts w:ascii="Arial" w:hAnsi="Arial" w:cs="Arial"/>
          <w:snapToGrid w:val="0"/>
          <w:sz w:val="20"/>
          <w:szCs w:val="20"/>
        </w:rPr>
      </w:pPr>
    </w:p>
    <w:p w:rsidR="00D26E70" w:rsidRPr="002A27E3" w:rsidRDefault="00D26E70" w:rsidP="000C71FE">
      <w:pPr>
        <w:pStyle w:val="Szvegtrzs"/>
        <w:ind w:left="360" w:firstLine="349"/>
        <w:rPr>
          <w:rFonts w:ascii="Arial" w:hAnsi="Arial" w:cs="Arial"/>
          <w:snapToGrid w:val="0"/>
          <w:sz w:val="20"/>
          <w:szCs w:val="20"/>
        </w:rPr>
      </w:pPr>
      <w:r w:rsidRPr="002A27E3">
        <w:rPr>
          <w:rFonts w:ascii="Arial" w:hAnsi="Arial" w:cs="Arial"/>
          <w:snapToGrid w:val="0"/>
          <w:sz w:val="20"/>
          <w:szCs w:val="20"/>
        </w:rPr>
        <w:t>Középvállalkozás</w:t>
      </w:r>
      <w:r w:rsidRPr="002A27E3">
        <w:rPr>
          <w:rFonts w:ascii="Arial" w:hAnsi="Arial" w:cs="Arial"/>
          <w:snapToGrid w:val="0"/>
          <w:sz w:val="20"/>
          <w:szCs w:val="20"/>
        </w:rPr>
        <w:tab/>
      </w:r>
      <w:r w:rsidRPr="002A27E3">
        <w:rPr>
          <w:rFonts w:ascii="Arial" w:hAnsi="Arial" w:cs="Arial"/>
          <w:snapToGrid w:val="0"/>
          <w:sz w:val="20"/>
          <w:szCs w:val="20"/>
        </w:rPr>
        <w:tab/>
        <w:t>Kisvállalkozás</w:t>
      </w:r>
      <w:r w:rsidRPr="002A27E3">
        <w:rPr>
          <w:rFonts w:ascii="Arial" w:hAnsi="Arial" w:cs="Arial"/>
          <w:snapToGrid w:val="0"/>
          <w:sz w:val="20"/>
          <w:szCs w:val="20"/>
        </w:rPr>
        <w:tab/>
      </w:r>
      <w:r w:rsidRPr="002A27E3">
        <w:rPr>
          <w:rFonts w:ascii="Arial" w:hAnsi="Arial" w:cs="Arial"/>
          <w:snapToGrid w:val="0"/>
          <w:sz w:val="20"/>
          <w:szCs w:val="20"/>
        </w:rPr>
        <w:tab/>
      </w:r>
      <w:proofErr w:type="gramStart"/>
      <w:r w:rsidRPr="002A27E3">
        <w:rPr>
          <w:rFonts w:ascii="Arial" w:hAnsi="Arial" w:cs="Arial"/>
          <w:snapToGrid w:val="0"/>
          <w:sz w:val="20"/>
          <w:szCs w:val="20"/>
        </w:rPr>
        <w:t>Mikro-vállalkozás               Egyéb</w:t>
      </w:r>
      <w:proofErr w:type="gramEnd"/>
    </w:p>
    <w:p w:rsidR="00D26E70" w:rsidRPr="002A27E3" w:rsidRDefault="00D26E70" w:rsidP="000C71FE">
      <w:pPr>
        <w:pStyle w:val="Szvegtrzs"/>
        <w:ind w:left="360" w:firstLine="349"/>
        <w:rPr>
          <w:rFonts w:ascii="Arial" w:hAnsi="Arial" w:cs="Arial"/>
          <w:snapToGrid w:val="0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napToGrid w:val="0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Kijelentem, hogy a cégben/vállalkozásban a Magyar Állam, helyi önkormányzat, költségvetési szerv vagy közalapítvány külön-külön vagy együttesen számítva többségi befolyással</w:t>
      </w:r>
    </w:p>
    <w:p w:rsidR="001B0F4B" w:rsidRPr="002A27E3" w:rsidRDefault="001B0F4B" w:rsidP="001B0F4B">
      <w:pPr>
        <w:pStyle w:val="Szvegtrzs"/>
        <w:ind w:left="720"/>
        <w:rPr>
          <w:rFonts w:ascii="Arial" w:hAnsi="Arial" w:cs="Arial"/>
          <w:snapToGrid w:val="0"/>
          <w:sz w:val="20"/>
          <w:szCs w:val="20"/>
        </w:rPr>
      </w:pPr>
    </w:p>
    <w:p w:rsidR="00D26E70" w:rsidRPr="002A27E3" w:rsidRDefault="00D26E70" w:rsidP="000C71FE">
      <w:pPr>
        <w:pStyle w:val="Szvegtrzs"/>
        <w:ind w:left="2127" w:firstLine="709"/>
        <w:rPr>
          <w:rFonts w:ascii="Arial" w:hAnsi="Arial" w:cs="Arial"/>
          <w:sz w:val="20"/>
          <w:szCs w:val="20"/>
        </w:rPr>
      </w:pPr>
      <w:proofErr w:type="gramStart"/>
      <w:r w:rsidRPr="002A27E3">
        <w:rPr>
          <w:rFonts w:ascii="Arial" w:hAnsi="Arial" w:cs="Arial"/>
          <w:bCs/>
          <w:sz w:val="20"/>
          <w:szCs w:val="20"/>
        </w:rPr>
        <w:t>rendelkezik</w:t>
      </w:r>
      <w:proofErr w:type="gramEnd"/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bCs/>
          <w:sz w:val="20"/>
          <w:szCs w:val="20"/>
        </w:rPr>
        <w:t>nem rendelkezik</w:t>
      </w:r>
      <w:r w:rsidRPr="002A27E3">
        <w:rPr>
          <w:rFonts w:ascii="Arial" w:hAnsi="Arial" w:cs="Arial"/>
          <w:sz w:val="20"/>
          <w:szCs w:val="20"/>
        </w:rPr>
        <w:t>.</w:t>
      </w:r>
    </w:p>
    <w:p w:rsidR="001B0F4B" w:rsidRPr="002A27E3" w:rsidRDefault="001B0F4B" w:rsidP="000C71FE">
      <w:pPr>
        <w:pStyle w:val="Szvegtrzs"/>
        <w:ind w:left="2127" w:firstLine="709"/>
        <w:rPr>
          <w:rFonts w:ascii="Arial" w:hAnsi="Arial" w:cs="Arial"/>
          <w:snapToGrid w:val="0"/>
          <w:sz w:val="20"/>
          <w:szCs w:val="20"/>
        </w:rPr>
      </w:pPr>
    </w:p>
    <w:p w:rsidR="00D26E70" w:rsidRPr="002A27E3" w:rsidRDefault="00D26E70" w:rsidP="000C71FE">
      <w:pPr>
        <w:pStyle w:val="Szvegtrzs"/>
        <w:ind w:left="720"/>
        <w:rPr>
          <w:rFonts w:ascii="Arial" w:hAnsi="Arial" w:cs="Arial"/>
          <w:snapToGrid w:val="0"/>
          <w:sz w:val="20"/>
          <w:szCs w:val="20"/>
        </w:rPr>
      </w:pPr>
      <w:r w:rsidRPr="002A27E3">
        <w:rPr>
          <w:rFonts w:ascii="Arial" w:hAnsi="Arial" w:cs="Arial"/>
          <w:snapToGrid w:val="0"/>
          <w:sz w:val="20"/>
          <w:szCs w:val="20"/>
        </w:rPr>
        <w:t>Amennyiben a többségi befolyás fennáll, kijelentem, hogy a köztulajdonban álló gazdasági társaságok takarékosabb működéséről szóló 2009. évi CXXII. törvény 2. §</w:t>
      </w:r>
      <w:proofErr w:type="spellStart"/>
      <w:r w:rsidRPr="002A27E3">
        <w:rPr>
          <w:rFonts w:ascii="Arial" w:hAnsi="Arial" w:cs="Arial"/>
          <w:snapToGrid w:val="0"/>
          <w:sz w:val="20"/>
          <w:szCs w:val="20"/>
        </w:rPr>
        <w:t>-ában</w:t>
      </w:r>
      <w:proofErr w:type="spellEnd"/>
      <w:r w:rsidRPr="002A27E3">
        <w:rPr>
          <w:rFonts w:ascii="Arial" w:hAnsi="Arial" w:cs="Arial"/>
          <w:snapToGrid w:val="0"/>
          <w:sz w:val="20"/>
          <w:szCs w:val="20"/>
        </w:rPr>
        <w:t xml:space="preserve"> meghatározott adatok közzététele az ott meghatározott formában megtörtént.</w:t>
      </w:r>
    </w:p>
    <w:p w:rsidR="00D26E70" w:rsidRPr="002A27E3" w:rsidRDefault="00D26E70" w:rsidP="000C71FE">
      <w:pPr>
        <w:pStyle w:val="Szvegtrzs"/>
        <w:ind w:left="720"/>
        <w:rPr>
          <w:rFonts w:ascii="Arial" w:hAnsi="Arial" w:cs="Arial"/>
          <w:snapToGrid w:val="0"/>
          <w:sz w:val="20"/>
          <w:szCs w:val="20"/>
        </w:rPr>
      </w:pPr>
      <w:r w:rsidRPr="002A27E3">
        <w:rPr>
          <w:rFonts w:ascii="Arial" w:hAnsi="Arial" w:cs="Arial"/>
          <w:snapToGrid w:val="0"/>
          <w:sz w:val="20"/>
          <w:szCs w:val="20"/>
        </w:rPr>
        <w:t>A közzététel helye</w:t>
      </w:r>
      <w:proofErr w:type="gramStart"/>
      <w:r w:rsidRPr="002A27E3">
        <w:rPr>
          <w:rFonts w:ascii="Arial" w:hAnsi="Arial" w:cs="Arial"/>
          <w:snapToGrid w:val="0"/>
          <w:sz w:val="20"/>
          <w:szCs w:val="20"/>
        </w:rPr>
        <w:t>: …</w:t>
      </w:r>
      <w:proofErr w:type="gramEnd"/>
      <w:r w:rsidRPr="002A27E3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</w:t>
      </w:r>
    </w:p>
    <w:p w:rsidR="00D26E70" w:rsidRPr="002A27E3" w:rsidRDefault="00D26E70" w:rsidP="000C71FE">
      <w:pPr>
        <w:pStyle w:val="Szvegtrzs"/>
        <w:ind w:left="720"/>
        <w:rPr>
          <w:rFonts w:ascii="Arial" w:hAnsi="Arial" w:cs="Arial"/>
          <w:snapToGrid w:val="0"/>
          <w:sz w:val="20"/>
          <w:szCs w:val="20"/>
        </w:rPr>
      </w:pPr>
    </w:p>
    <w:p w:rsidR="00D26E70" w:rsidRPr="002A27E3" w:rsidRDefault="00D26E70" w:rsidP="000C71FE">
      <w:pPr>
        <w:pStyle w:val="Szvegtrz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Tudomásul veszem, hogy amennyiben a 2007. évi CLXXXI. törvénynek megfelelően tett nyilatkozatok alapján támogatásban nem részesülhetek, illetve az e törvény megsértése miatt bármely szerv jogerősen kizárt és a kizárás tényét közzétette, úgy jelen kérelem elutasításra kerül.</w:t>
      </w:r>
    </w:p>
    <w:p w:rsidR="00D26E70" w:rsidRPr="002A27E3" w:rsidRDefault="00D26E70" w:rsidP="000C71FE">
      <w:pPr>
        <w:pStyle w:val="Szvegtrzs3"/>
        <w:spacing w:after="0"/>
        <w:ind w:left="708"/>
        <w:jc w:val="both"/>
        <w:rPr>
          <w:rFonts w:ascii="Arial" w:hAnsi="Arial" w:cs="Arial"/>
          <w:snapToGrid w:val="0"/>
          <w:sz w:val="20"/>
          <w:szCs w:val="20"/>
        </w:rPr>
      </w:pPr>
    </w:p>
    <w:p w:rsidR="00D15335" w:rsidRDefault="00D15335" w:rsidP="000C71FE">
      <w:pPr>
        <w:jc w:val="both"/>
        <w:rPr>
          <w:rFonts w:ascii="Arial" w:hAnsi="Arial" w:cs="Arial"/>
          <w:sz w:val="20"/>
          <w:szCs w:val="20"/>
        </w:rPr>
      </w:pP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Kelt:</w:t>
      </w:r>
    </w:p>
    <w:p w:rsidR="00D26E70" w:rsidRPr="002A27E3" w:rsidRDefault="00D26E70" w:rsidP="000C71FE">
      <w:pPr>
        <w:jc w:val="center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(P. H.)</w:t>
      </w:r>
    </w:p>
    <w:p w:rsidR="00D26E70" w:rsidRPr="002A27E3" w:rsidRDefault="00D26E70" w:rsidP="000C71FE">
      <w:pPr>
        <w:tabs>
          <w:tab w:val="left" w:pos="5103"/>
          <w:tab w:val="left" w:leader="dot" w:pos="8505"/>
        </w:tabs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  <w:r w:rsidRPr="002A27E3">
        <w:rPr>
          <w:rFonts w:ascii="Arial" w:hAnsi="Arial" w:cs="Arial"/>
          <w:sz w:val="20"/>
          <w:szCs w:val="20"/>
        </w:rPr>
        <w:tab/>
      </w:r>
    </w:p>
    <w:p w:rsidR="00D26E70" w:rsidRPr="002A27E3" w:rsidRDefault="00D26E70" w:rsidP="000C71FE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ab/>
      </w:r>
      <w:proofErr w:type="gramStart"/>
      <w:r w:rsidRPr="002A27E3">
        <w:rPr>
          <w:rFonts w:ascii="Arial" w:hAnsi="Arial" w:cs="Arial"/>
          <w:sz w:val="20"/>
          <w:szCs w:val="20"/>
        </w:rPr>
        <w:t>cégszerű</w:t>
      </w:r>
      <w:proofErr w:type="gramEnd"/>
      <w:r w:rsidRPr="002A27E3">
        <w:rPr>
          <w:rFonts w:ascii="Arial" w:hAnsi="Arial" w:cs="Arial"/>
          <w:sz w:val="20"/>
          <w:szCs w:val="20"/>
        </w:rPr>
        <w:t xml:space="preserve"> aláírás</w:t>
      </w:r>
    </w:p>
    <w:p w:rsidR="00D26E70" w:rsidRPr="002A27E3" w:rsidRDefault="00D26E70" w:rsidP="000C71FE">
      <w:pPr>
        <w:jc w:val="both"/>
        <w:rPr>
          <w:rFonts w:ascii="Arial" w:hAnsi="Arial" w:cs="Arial"/>
          <w:sz w:val="20"/>
          <w:szCs w:val="20"/>
        </w:rPr>
      </w:pPr>
    </w:p>
    <w:p w:rsidR="001B0F4B" w:rsidRPr="002A27E3" w:rsidRDefault="001B0F4B" w:rsidP="001B0F4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27E3">
        <w:rPr>
          <w:rFonts w:ascii="Arial" w:hAnsi="Arial" w:cs="Arial"/>
          <w:b/>
          <w:sz w:val="20"/>
          <w:szCs w:val="20"/>
        </w:rPr>
        <w:t>Alulírott nyilatkozom, hogy az alábbi dokumentumok a kérelem beadásának napján hatályos tartalmát megismertem és azokat átvettem:</w:t>
      </w:r>
    </w:p>
    <w:p w:rsidR="001B0F4B" w:rsidRPr="002A27E3" w:rsidRDefault="001B0F4B" w:rsidP="001B0F4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Tájékoztató a köztulajdonban álló gazdasági társaságok takarékosabb működéséről szóló törvényben foglalt közzétételi kötelezettségről;</w:t>
      </w:r>
    </w:p>
    <w:p w:rsidR="001B0F4B" w:rsidRPr="002A27E3" w:rsidRDefault="001B0F4B" w:rsidP="001B0F4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Tájékoztató a de </w:t>
      </w:r>
      <w:proofErr w:type="spellStart"/>
      <w:r w:rsidRPr="002A27E3">
        <w:rPr>
          <w:rFonts w:ascii="Arial" w:hAnsi="Arial" w:cs="Arial"/>
          <w:sz w:val="20"/>
          <w:szCs w:val="20"/>
        </w:rPr>
        <w:t>minimis</w:t>
      </w:r>
      <w:proofErr w:type="spellEnd"/>
      <w:r w:rsidRPr="002A27E3">
        <w:rPr>
          <w:rFonts w:ascii="Arial" w:hAnsi="Arial" w:cs="Arial"/>
          <w:sz w:val="20"/>
          <w:szCs w:val="20"/>
        </w:rPr>
        <w:t xml:space="preserve"> támogatás szabályairól;</w:t>
      </w:r>
    </w:p>
    <w:p w:rsidR="001B0F4B" w:rsidRPr="002A27E3" w:rsidRDefault="001B0F4B" w:rsidP="001B0F4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Tájékoztató jogi személy vagy jogi személyiséggel nem rendelkező más szervezet esetén átlátható szervezetről;</w:t>
      </w:r>
    </w:p>
    <w:p w:rsidR="001B0F4B" w:rsidRPr="002A27E3" w:rsidRDefault="001B0F4B" w:rsidP="001B0F4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Tájékoztató a kis, közép és mikro vállalkozások besorolásáról;</w:t>
      </w:r>
    </w:p>
    <w:p w:rsidR="001B0F4B" w:rsidRPr="002A27E3" w:rsidRDefault="001B0F4B" w:rsidP="001B0F4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Tájékoztató a munkaviszonyban állók képzési támogatásához;</w:t>
      </w:r>
    </w:p>
    <w:p w:rsidR="00D26E70" w:rsidRPr="002A27E3" w:rsidRDefault="001B0F4B" w:rsidP="000C71F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Tájékoztató az elektronikus ügyintézésről a Nemzeti Foglalkoztatási Szolgálat ügyfelei részére.</w:t>
      </w:r>
    </w:p>
    <w:p w:rsidR="00715EB8" w:rsidRDefault="00715EB8" w:rsidP="000C71F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26E70" w:rsidRPr="002A27E3" w:rsidRDefault="001B0F4B" w:rsidP="000C71FE">
      <w:pPr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2A27E3">
        <w:rPr>
          <w:rFonts w:ascii="Arial" w:hAnsi="Arial" w:cs="Arial"/>
          <w:b/>
          <w:bCs/>
          <w:sz w:val="20"/>
          <w:szCs w:val="20"/>
        </w:rPr>
        <w:t>A kérelemhez kötelezően csatolandó mellékletek (elektronikus ügyintézés esetén elektronikus aláírással és időbélyegzővel ellátva, illetve elektronikusan hitelesítve</w:t>
      </w:r>
      <w:r w:rsidR="00D26E70" w:rsidRPr="002A27E3">
        <w:rPr>
          <w:rFonts w:ascii="Arial" w:hAnsi="Arial" w:cs="Arial"/>
          <w:b/>
          <w:bCs/>
          <w:sz w:val="20"/>
          <w:szCs w:val="20"/>
        </w:rPr>
        <w:t>:</w:t>
      </w:r>
    </w:p>
    <w:p w:rsidR="00D26E70" w:rsidRPr="002A27E3" w:rsidRDefault="00D26E70" w:rsidP="000C71F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a képző intézmény ajánlattételi adatlapja a mellékletekkel együtt,</w:t>
      </w:r>
    </w:p>
    <w:p w:rsidR="00D26E70" w:rsidRPr="002A27E3" w:rsidRDefault="00D26E70" w:rsidP="000C71FE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2A27E3">
        <w:rPr>
          <w:rFonts w:ascii="Arial" w:hAnsi="Arial" w:cs="Arial"/>
          <w:sz w:val="20"/>
          <w:szCs w:val="20"/>
        </w:rPr>
        <w:t>munkavállaló(</w:t>
      </w:r>
      <w:proofErr w:type="gramEnd"/>
      <w:r w:rsidRPr="002A27E3">
        <w:rPr>
          <w:rFonts w:ascii="Arial" w:hAnsi="Arial" w:cs="Arial"/>
          <w:sz w:val="20"/>
          <w:szCs w:val="20"/>
        </w:rPr>
        <w:t>k) adatlapja(i), nyilatkozati adatlap(</w:t>
      </w:r>
      <w:proofErr w:type="spellStart"/>
      <w:r w:rsidRPr="002A27E3">
        <w:rPr>
          <w:rFonts w:ascii="Arial" w:hAnsi="Arial" w:cs="Arial"/>
          <w:sz w:val="20"/>
          <w:szCs w:val="20"/>
        </w:rPr>
        <w:t>jai</w:t>
      </w:r>
      <w:proofErr w:type="spellEnd"/>
      <w:r w:rsidRPr="002A27E3">
        <w:rPr>
          <w:rFonts w:ascii="Arial" w:hAnsi="Arial" w:cs="Arial"/>
          <w:sz w:val="20"/>
          <w:szCs w:val="20"/>
        </w:rPr>
        <w:t>),</w:t>
      </w:r>
    </w:p>
    <w:p w:rsidR="00D26E70" w:rsidRPr="002A27E3" w:rsidRDefault="00D26E70" w:rsidP="000C71F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2A27E3">
        <w:rPr>
          <w:rFonts w:ascii="Arial" w:hAnsi="Arial" w:cs="Arial"/>
          <w:sz w:val="20"/>
          <w:szCs w:val="20"/>
        </w:rPr>
        <w:t>mun</w:t>
      </w:r>
      <w:r w:rsidR="001B0F4B" w:rsidRPr="002A27E3">
        <w:rPr>
          <w:rFonts w:ascii="Arial" w:hAnsi="Arial" w:cs="Arial"/>
          <w:sz w:val="20"/>
          <w:szCs w:val="20"/>
        </w:rPr>
        <w:t>kavállaló(</w:t>
      </w:r>
      <w:proofErr w:type="gramEnd"/>
      <w:r w:rsidR="001B0F4B" w:rsidRPr="002A27E3">
        <w:rPr>
          <w:rFonts w:ascii="Arial" w:hAnsi="Arial" w:cs="Arial"/>
          <w:sz w:val="20"/>
          <w:szCs w:val="20"/>
        </w:rPr>
        <w:t>k) munkaszerződése(i),</w:t>
      </w:r>
    </w:p>
    <w:p w:rsidR="00382F9A" w:rsidRPr="002A27E3" w:rsidRDefault="001B0F4B" w:rsidP="00382F9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s</w:t>
      </w:r>
      <w:r w:rsidR="00382F9A" w:rsidRPr="002A27E3">
        <w:rPr>
          <w:rFonts w:ascii="Arial" w:hAnsi="Arial" w:cs="Arial"/>
          <w:sz w:val="20"/>
          <w:szCs w:val="20"/>
        </w:rPr>
        <w:t xml:space="preserve">zámlavezető </w:t>
      </w:r>
      <w:proofErr w:type="gramStart"/>
      <w:r w:rsidR="00382F9A" w:rsidRPr="002A27E3">
        <w:rPr>
          <w:rFonts w:ascii="Arial" w:hAnsi="Arial" w:cs="Arial"/>
          <w:sz w:val="20"/>
          <w:szCs w:val="20"/>
        </w:rPr>
        <w:t>pénzintézet(</w:t>
      </w:r>
      <w:proofErr w:type="gramEnd"/>
      <w:r w:rsidR="00382F9A" w:rsidRPr="002A27E3">
        <w:rPr>
          <w:rFonts w:ascii="Arial" w:hAnsi="Arial" w:cs="Arial"/>
          <w:sz w:val="20"/>
          <w:szCs w:val="20"/>
        </w:rPr>
        <w:t>i) által záradékolt, beszedési megbízás</w:t>
      </w:r>
      <w:r w:rsidRPr="002A27E3">
        <w:rPr>
          <w:rFonts w:ascii="Arial" w:hAnsi="Arial" w:cs="Arial"/>
          <w:sz w:val="20"/>
          <w:szCs w:val="20"/>
        </w:rPr>
        <w:t>ra vonatkozó felhatalmazó levél,</w:t>
      </w:r>
      <w:r w:rsidR="00382F9A" w:rsidRPr="002A27E3">
        <w:rPr>
          <w:rFonts w:ascii="Arial" w:hAnsi="Arial" w:cs="Arial"/>
          <w:sz w:val="20"/>
          <w:szCs w:val="20"/>
        </w:rPr>
        <w:t xml:space="preserve"> (A támogatás megállapításának feltétele a munkaadó valamennyi fizetési számlájára vonatkozó felhatalmazó levél becsatolása.</w:t>
      </w:r>
      <w:r w:rsidRPr="002A27E3">
        <w:rPr>
          <w:rFonts w:ascii="Arial" w:hAnsi="Arial" w:cs="Arial"/>
          <w:sz w:val="20"/>
          <w:szCs w:val="20"/>
        </w:rPr>
        <w:t xml:space="preserve"> Kivételt képez az elektronikus ügyintézés alól, eredetben, papír alapon csatolandó.</w:t>
      </w:r>
      <w:r w:rsidR="00382F9A" w:rsidRPr="002A27E3">
        <w:rPr>
          <w:rFonts w:ascii="Arial" w:hAnsi="Arial" w:cs="Arial"/>
          <w:sz w:val="20"/>
          <w:szCs w:val="20"/>
        </w:rPr>
        <w:t>)</w:t>
      </w:r>
    </w:p>
    <w:p w:rsidR="004172D9" w:rsidRPr="002A27E3" w:rsidRDefault="004172D9" w:rsidP="004172D9">
      <w:pPr>
        <w:numPr>
          <w:ilvl w:val="0"/>
          <w:numId w:val="2"/>
        </w:numPr>
        <w:tabs>
          <w:tab w:val="right" w:pos="8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lastRenderedPageBreak/>
        <w:t>Nyilatkozat az Áht. 48/B. § (1) bekezdése szerint az összeférhetetlenség fennállásáról vagy hiányáról.</w:t>
      </w:r>
    </w:p>
    <w:p w:rsidR="00D26E70" w:rsidRPr="002A27E3" w:rsidRDefault="004172D9" w:rsidP="001B64B4">
      <w:pPr>
        <w:numPr>
          <w:ilvl w:val="0"/>
          <w:numId w:val="2"/>
        </w:numPr>
        <w:tabs>
          <w:tab w:val="right" w:pos="8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A27E3">
        <w:rPr>
          <w:rFonts w:ascii="Arial" w:hAnsi="Arial" w:cs="Arial"/>
          <w:sz w:val="20"/>
          <w:szCs w:val="20"/>
        </w:rPr>
        <w:t>Nyilatkozat az Áht. 50. § (1) bekezdés c) pontjának és a nemzeti vagyonról szóló 2011. évi CXCVI. törvény 3. § (1) bekezdés 1. pontjának való megfelelésrő</w:t>
      </w:r>
      <w:r w:rsidR="00BE2D87" w:rsidRPr="002A27E3">
        <w:rPr>
          <w:rFonts w:ascii="Arial" w:hAnsi="Arial" w:cs="Arial"/>
          <w:sz w:val="20"/>
          <w:szCs w:val="20"/>
        </w:rPr>
        <w:t>l</w:t>
      </w:r>
    </w:p>
    <w:sectPr w:rsidR="00D26E70" w:rsidRPr="002A27E3" w:rsidSect="008919B5">
      <w:footerReference w:type="default" r:id="rId8"/>
      <w:pgSz w:w="11906" w:h="16838"/>
      <w:pgMar w:top="1418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74" w:rsidRDefault="005E4C74" w:rsidP="000C71FE">
      <w:pPr>
        <w:spacing w:after="0" w:line="240" w:lineRule="auto"/>
      </w:pPr>
      <w:r>
        <w:separator/>
      </w:r>
    </w:p>
  </w:endnote>
  <w:endnote w:type="continuationSeparator" w:id="0">
    <w:p w:rsidR="005E4C74" w:rsidRDefault="005E4C74" w:rsidP="000C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865787"/>
      <w:docPartObj>
        <w:docPartGallery w:val="Page Numbers (Bottom of Page)"/>
        <w:docPartUnique/>
      </w:docPartObj>
    </w:sdtPr>
    <w:sdtContent>
      <w:p w:rsidR="0077368F" w:rsidRDefault="009B4949">
        <w:pPr>
          <w:pStyle w:val="llb"/>
          <w:jc w:val="right"/>
        </w:pPr>
        <w:r>
          <w:fldChar w:fldCharType="begin"/>
        </w:r>
        <w:r w:rsidR="0077368F">
          <w:instrText>PAGE   \* MERGEFORMAT</w:instrText>
        </w:r>
        <w:r>
          <w:fldChar w:fldCharType="separate"/>
        </w:r>
        <w:r w:rsidR="00D15335">
          <w:rPr>
            <w:noProof/>
          </w:rPr>
          <w:t>6</w:t>
        </w:r>
        <w:r>
          <w:fldChar w:fldCharType="end"/>
        </w:r>
      </w:p>
    </w:sdtContent>
  </w:sdt>
  <w:p w:rsidR="0077368F" w:rsidRDefault="007736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74" w:rsidRDefault="005E4C74" w:rsidP="000C71FE">
      <w:pPr>
        <w:spacing w:after="0" w:line="240" w:lineRule="auto"/>
      </w:pPr>
      <w:r>
        <w:separator/>
      </w:r>
    </w:p>
  </w:footnote>
  <w:footnote w:type="continuationSeparator" w:id="0">
    <w:p w:rsidR="005E4C74" w:rsidRDefault="005E4C74" w:rsidP="000C71FE">
      <w:pPr>
        <w:spacing w:after="0" w:line="240" w:lineRule="auto"/>
      </w:pPr>
      <w:r>
        <w:continuationSeparator/>
      </w:r>
    </w:p>
  </w:footnote>
  <w:footnote w:id="1">
    <w:p w:rsidR="00D26E70" w:rsidRDefault="00D26E70" w:rsidP="000C71FE">
      <w:pPr>
        <w:pStyle w:val="Lbjegyzetszveg"/>
      </w:pPr>
      <w:r w:rsidRPr="00F019E2">
        <w:rPr>
          <w:rStyle w:val="Lbjegyzet-hivatkozs"/>
          <w:rFonts w:ascii="Palatino Linotype" w:hAnsi="Palatino Linotype" w:cs="Palatino Linotype"/>
          <w:sz w:val="16"/>
          <w:szCs w:val="16"/>
        </w:rPr>
        <w:footnoteRef/>
      </w:r>
      <w:r w:rsidRPr="00F019E2">
        <w:rPr>
          <w:rFonts w:ascii="Palatino Linotype" w:hAnsi="Palatino Linotype" w:cs="Palatino Linotype"/>
          <w:sz w:val="16"/>
          <w:szCs w:val="16"/>
        </w:rPr>
        <w:t xml:space="preserve"> A kitöltésnél szíveskedjék figyelembe venni a tájékoztatóban foglaltakat.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D7E"/>
    <w:multiLevelType w:val="hybridMultilevel"/>
    <w:tmpl w:val="32CE5B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E755D"/>
    <w:multiLevelType w:val="hybridMultilevel"/>
    <w:tmpl w:val="31EA2F74"/>
    <w:lvl w:ilvl="0" w:tplc="040E000F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B03E20"/>
    <w:multiLevelType w:val="hybridMultilevel"/>
    <w:tmpl w:val="D8D85E28"/>
    <w:lvl w:ilvl="0" w:tplc="975AC00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6F82405"/>
    <w:multiLevelType w:val="hybridMultilevel"/>
    <w:tmpl w:val="1460E368"/>
    <w:lvl w:ilvl="0" w:tplc="BF06DE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F06DE9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A7496"/>
    <w:multiLevelType w:val="hybridMultilevel"/>
    <w:tmpl w:val="C3C849A2"/>
    <w:lvl w:ilvl="0" w:tplc="CE4CF0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696CF72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BD46E00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4B243964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2C82590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6E124280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A626B402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45A6491E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52E2FB9A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6">
    <w:nsid w:val="3E463F3E"/>
    <w:multiLevelType w:val="hybridMultilevel"/>
    <w:tmpl w:val="BBCE53C4"/>
    <w:lvl w:ilvl="0" w:tplc="CE4CF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02337"/>
    <w:multiLevelType w:val="hybridMultilevel"/>
    <w:tmpl w:val="4E488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645EDB"/>
    <w:multiLevelType w:val="hybridMultilevel"/>
    <w:tmpl w:val="71F077C6"/>
    <w:lvl w:ilvl="0" w:tplc="9A02E93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19">
      <w:start w:val="1"/>
      <w:numFmt w:val="bullet"/>
      <w:lvlText w:val="–"/>
      <w:lvlJc w:val="left"/>
      <w:pPr>
        <w:tabs>
          <w:tab w:val="num" w:pos="1091"/>
        </w:tabs>
        <w:ind w:left="1091" w:hanging="360"/>
      </w:pPr>
      <w:rPr>
        <w:rFonts w:ascii="Arial" w:hAnsi="Arial" w:hint="default"/>
      </w:rPr>
    </w:lvl>
    <w:lvl w:ilvl="2" w:tplc="040E001B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72835436"/>
    <w:multiLevelType w:val="hybridMultilevel"/>
    <w:tmpl w:val="BECAC440"/>
    <w:lvl w:ilvl="0" w:tplc="CE4CF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757055"/>
    <w:multiLevelType w:val="hybridMultilevel"/>
    <w:tmpl w:val="32184F04"/>
    <w:lvl w:ilvl="0" w:tplc="040E000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7D1588B"/>
    <w:multiLevelType w:val="hybridMultilevel"/>
    <w:tmpl w:val="081805EC"/>
    <w:lvl w:ilvl="0" w:tplc="BF06DE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2D8D"/>
    <w:rsid w:val="0007785F"/>
    <w:rsid w:val="000C71FE"/>
    <w:rsid w:val="001145AA"/>
    <w:rsid w:val="00125688"/>
    <w:rsid w:val="00133A8F"/>
    <w:rsid w:val="001B0F4B"/>
    <w:rsid w:val="001B64B4"/>
    <w:rsid w:val="002A27E3"/>
    <w:rsid w:val="002B4D68"/>
    <w:rsid w:val="0030621F"/>
    <w:rsid w:val="00382F9A"/>
    <w:rsid w:val="0038391E"/>
    <w:rsid w:val="003C639B"/>
    <w:rsid w:val="004130EF"/>
    <w:rsid w:val="004172D9"/>
    <w:rsid w:val="00452EC9"/>
    <w:rsid w:val="0049383A"/>
    <w:rsid w:val="004F41B5"/>
    <w:rsid w:val="005171B3"/>
    <w:rsid w:val="00574EBB"/>
    <w:rsid w:val="005C2612"/>
    <w:rsid w:val="005E4C74"/>
    <w:rsid w:val="00643681"/>
    <w:rsid w:val="00644BDD"/>
    <w:rsid w:val="006C791D"/>
    <w:rsid w:val="006D7914"/>
    <w:rsid w:val="006E6CC7"/>
    <w:rsid w:val="00715EB8"/>
    <w:rsid w:val="00756B63"/>
    <w:rsid w:val="0077368F"/>
    <w:rsid w:val="007839F0"/>
    <w:rsid w:val="00784C2F"/>
    <w:rsid w:val="00790A8F"/>
    <w:rsid w:val="007E34D1"/>
    <w:rsid w:val="00851136"/>
    <w:rsid w:val="008919B5"/>
    <w:rsid w:val="00940DD8"/>
    <w:rsid w:val="009501E6"/>
    <w:rsid w:val="00952976"/>
    <w:rsid w:val="009779DF"/>
    <w:rsid w:val="009B4949"/>
    <w:rsid w:val="00B17ABD"/>
    <w:rsid w:val="00B30BEF"/>
    <w:rsid w:val="00BD3BD5"/>
    <w:rsid w:val="00BE2D87"/>
    <w:rsid w:val="00CB097F"/>
    <w:rsid w:val="00CC1BD1"/>
    <w:rsid w:val="00CE2D8D"/>
    <w:rsid w:val="00CE4A62"/>
    <w:rsid w:val="00D15335"/>
    <w:rsid w:val="00D26E70"/>
    <w:rsid w:val="00D47B10"/>
    <w:rsid w:val="00D6641F"/>
    <w:rsid w:val="00D67B38"/>
    <w:rsid w:val="00D80658"/>
    <w:rsid w:val="00D81AE2"/>
    <w:rsid w:val="00D924CC"/>
    <w:rsid w:val="00DD21D4"/>
    <w:rsid w:val="00DF2E7A"/>
    <w:rsid w:val="00E22180"/>
    <w:rsid w:val="00E33534"/>
    <w:rsid w:val="00E76C70"/>
    <w:rsid w:val="00F019E2"/>
    <w:rsid w:val="00F22047"/>
    <w:rsid w:val="00F42EBC"/>
    <w:rsid w:val="00FB2E1F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BD5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E2D8D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3C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C639B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DD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DD21D4"/>
  </w:style>
  <w:style w:type="character" w:styleId="Hiperhivatkozs">
    <w:name w:val="Hyperlink"/>
    <w:basedOn w:val="Bekezdsalapbettpusa"/>
    <w:uiPriority w:val="99"/>
    <w:semiHidden/>
    <w:rsid w:val="00DD21D4"/>
    <w:rPr>
      <w:color w:val="0000FF"/>
      <w:u w:val="single"/>
    </w:rPr>
  </w:style>
  <w:style w:type="paragraph" w:customStyle="1" w:styleId="uj">
    <w:name w:val="uj"/>
    <w:basedOn w:val="Norml"/>
    <w:uiPriority w:val="99"/>
    <w:rsid w:val="00DD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0C7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C71FE"/>
    <w:rPr>
      <w:rFonts w:ascii="Times New Roman" w:hAnsi="Times New Roman"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0C71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C71FE"/>
    <w:rPr>
      <w:rFonts w:ascii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semiHidden/>
    <w:rsid w:val="000C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semiHidden/>
    <w:locked/>
    <w:rsid w:val="000C71FE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0C71FE"/>
    <w:rPr>
      <w:vertAlign w:val="superscript"/>
    </w:rPr>
  </w:style>
  <w:style w:type="paragraph" w:styleId="lfej">
    <w:name w:val="header"/>
    <w:basedOn w:val="Norml"/>
    <w:link w:val="lfejChar"/>
    <w:uiPriority w:val="99"/>
    <w:rsid w:val="000C7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0C71FE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0C71FE"/>
    <w:pPr>
      <w:spacing w:before="120" w:after="0" w:line="240" w:lineRule="auto"/>
      <w:ind w:left="1258" w:hanging="181"/>
      <w:jc w:val="both"/>
    </w:pPr>
    <w:rPr>
      <w:rFonts w:ascii="Arial Narrow" w:eastAsia="Times New Roman" w:hAnsi="Arial Narrow" w:cs="Arial Narrow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0C71FE"/>
    <w:rPr>
      <w:rFonts w:ascii="Arial Narrow" w:hAnsi="Arial Narrow" w:cs="Arial Narrow"/>
      <w:sz w:val="24"/>
      <w:szCs w:val="24"/>
      <w:lang w:eastAsia="hu-HU"/>
    </w:rPr>
  </w:style>
  <w:style w:type="paragraph" w:customStyle="1" w:styleId="Alcmx">
    <w:name w:val="Alcím x"/>
    <w:basedOn w:val="Norml"/>
    <w:link w:val="AlcmxChar"/>
    <w:uiPriority w:val="99"/>
    <w:rsid w:val="000C71FE"/>
    <w:pPr>
      <w:spacing w:after="0" w:line="240" w:lineRule="auto"/>
      <w:jc w:val="both"/>
    </w:pPr>
    <w:rPr>
      <w:rFonts w:cs="Times New Roman"/>
      <w:b/>
      <w:bCs/>
      <w:sz w:val="24"/>
      <w:szCs w:val="24"/>
      <w:lang w:eastAsia="hu-HU"/>
    </w:rPr>
  </w:style>
  <w:style w:type="character" w:customStyle="1" w:styleId="AlcmxChar">
    <w:name w:val="Alcím x Char"/>
    <w:link w:val="Alcmx"/>
    <w:uiPriority w:val="99"/>
    <w:locked/>
    <w:rsid w:val="000C71FE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0C71FE"/>
    <w:pPr>
      <w:spacing w:after="0" w:line="240" w:lineRule="auto"/>
      <w:jc w:val="right"/>
    </w:pPr>
    <w:rPr>
      <w:rFonts w:ascii="Palatino Linotype" w:hAnsi="Palatino Linotype" w:cs="Palatino Linotype"/>
      <w:color w:val="000000"/>
      <w:sz w:val="20"/>
      <w:szCs w:val="20"/>
      <w:lang w:eastAsia="hu-HU"/>
    </w:rPr>
  </w:style>
  <w:style w:type="character" w:customStyle="1" w:styleId="mellxx2Char">
    <w:name w:val="mellxx2 Char"/>
    <w:link w:val="mellxx2"/>
    <w:uiPriority w:val="99"/>
    <w:locked/>
    <w:rsid w:val="000C71FE"/>
    <w:rPr>
      <w:rFonts w:ascii="Palatino Linotype" w:hAnsi="Palatino Linotype" w:cs="Palatino Linotype"/>
      <w:color w:val="000000"/>
      <w:sz w:val="20"/>
      <w:szCs w:val="20"/>
    </w:rPr>
  </w:style>
  <w:style w:type="paragraph" w:styleId="Alcm">
    <w:name w:val="Subtitle"/>
    <w:basedOn w:val="Norml"/>
    <w:next w:val="Norml"/>
    <w:link w:val="AlcmChar"/>
    <w:uiPriority w:val="99"/>
    <w:qFormat/>
    <w:rsid w:val="000C71FE"/>
    <w:pPr>
      <w:spacing w:after="0" w:line="240" w:lineRule="auto"/>
      <w:jc w:val="right"/>
      <w:outlineLvl w:val="1"/>
    </w:pPr>
    <w:rPr>
      <w:rFonts w:ascii="Palatino Linotype" w:eastAsia="Times New Roman" w:hAnsi="Palatino Linotype" w:cs="Palatino Linotype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0C71FE"/>
    <w:rPr>
      <w:rFonts w:ascii="Palatino Linotype" w:hAnsi="Palatino Linotype" w:cs="Palatino Linotype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7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368F"/>
    <w:rPr>
      <w:rFonts w:cs="Calibri"/>
      <w:lang w:eastAsia="en-US"/>
    </w:rPr>
  </w:style>
  <w:style w:type="character" w:styleId="Oldalszm">
    <w:name w:val="page number"/>
    <w:basedOn w:val="Bekezdsalapbettpusa"/>
    <w:rsid w:val="004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B59A-5D96-4D0C-B2E5-6198FFCA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SMKHMK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Baranyainé Krasznai Ainó</dc:creator>
  <cp:lastModifiedBy>nagynehi</cp:lastModifiedBy>
  <cp:revision>5</cp:revision>
  <cp:lastPrinted>2020-02-03T10:14:00Z</cp:lastPrinted>
  <dcterms:created xsi:type="dcterms:W3CDTF">2020-02-03T10:16:00Z</dcterms:created>
  <dcterms:modified xsi:type="dcterms:W3CDTF">2020-03-06T08:52:00Z</dcterms:modified>
</cp:coreProperties>
</file>